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821AB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1C" w:rsidRPr="00821ABC" w:rsidRDefault="004D67BB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5В050600 – ХИМИЯ,  5В06000</w:t>
      </w:r>
      <w:r w:rsidR="00BB1D1C" w:rsidRPr="00A211A4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022236">
        <w:rPr>
          <w:rFonts w:ascii="Times New Roman" w:hAnsi="Times New Roman"/>
          <w:b/>
          <w:sz w:val="24"/>
          <w:szCs w:val="24"/>
          <w:lang w:val="kk-KZ"/>
        </w:rPr>
        <w:t xml:space="preserve">МЕХАНИКА </w:t>
      </w:r>
      <w:r w:rsidR="00BB1D1C" w:rsidRPr="00A211A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BB1D1C" w:rsidRPr="004E3ADB">
        <w:rPr>
          <w:rFonts w:ascii="Times New Roman" w:hAnsi="Times New Roman"/>
          <w:b/>
          <w:sz w:val="24"/>
          <w:szCs w:val="24"/>
          <w:lang w:val="kk-KZ"/>
        </w:rPr>
        <w:t xml:space="preserve">мамандықтарының </w:t>
      </w:r>
    </w:p>
    <w:p w:rsidR="00BB1D1C" w:rsidRPr="004E3ADB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оқу</w:t>
      </w:r>
      <w:r w:rsidRPr="00821A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бағдарламаларының</w:t>
      </w:r>
      <w:r w:rsidRPr="004E3ADB">
        <w:rPr>
          <w:rFonts w:ascii="Times New Roman" w:hAnsi="Times New Roman"/>
          <w:b/>
          <w:sz w:val="24"/>
          <w:szCs w:val="24"/>
          <w:lang w:val="kk-KZ"/>
        </w:rPr>
        <w:t xml:space="preserve"> негізінде                                                                                          </w:t>
      </w: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__   23 мамыр, 2014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BB1D1C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FNP 1104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«Ғылыми таным философиясы»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022236">
        <w:rPr>
          <w:rFonts w:ascii="Times New Roman" w:hAnsi="Times New Roman"/>
          <w:sz w:val="24"/>
          <w:szCs w:val="24"/>
          <w:lang w:val="kk-KZ"/>
        </w:rPr>
        <w:t>/б), 2 курс, көктемгі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семестр, 2 кредит, негізгі пән 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3B537C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Мұратұлы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докторы, аға оқытушы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>atash_berik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 w:rsidRPr="00FC40B0">
        <w:rPr>
          <w:rFonts w:ascii="Times New Roman" w:hAnsi="Times New Roman"/>
          <w:b/>
          <w:sz w:val="20"/>
          <w:szCs w:val="20"/>
          <w:lang w:val="kk-KZ"/>
        </w:rPr>
        <w:t>Казиева Жадыра Нұржанатқызы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– философия магистрі</w:t>
      </w: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C40B0">
        <w:rPr>
          <w:rFonts w:ascii="Times New Roman" w:hAnsi="Times New Roman"/>
          <w:sz w:val="20"/>
          <w:szCs w:val="20"/>
          <w:lang w:val="kk-KZ"/>
        </w:rPr>
        <w:t>сот.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8 701 273 43 19 </w:t>
      </w:r>
    </w:p>
    <w:p w:rsidR="00B65F43" w:rsidRPr="00547615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 w:cs="Times New Roman"/>
          <w:smallCaps/>
          <w:sz w:val="20"/>
          <w:szCs w:val="20"/>
          <w:lang w:val="kk-KZ"/>
        </w:rPr>
      </w:pPr>
      <w:r>
        <w:rPr>
          <w:rFonts w:ascii="Times New Roman" w:hAnsi="Times New Roman"/>
          <w:smallCaps/>
          <w:sz w:val="20"/>
          <w:szCs w:val="20"/>
          <w:lang w:val="kk-KZ"/>
        </w:rPr>
        <w:t xml:space="preserve"> </w:t>
      </w:r>
      <w:r w:rsidRPr="00547615">
        <w:rPr>
          <w:rFonts w:ascii="Times New Roman" w:hAnsi="Times New Roman"/>
          <w:smallCaps/>
          <w:sz w:val="20"/>
          <w:szCs w:val="20"/>
          <w:lang w:val="kk-KZ"/>
        </w:rPr>
        <w:t>e</w:t>
      </w:r>
      <w:r>
        <w:rPr>
          <w:rFonts w:ascii="Times New Roman" w:hAnsi="Times New Roman"/>
          <w:smallCaps/>
          <w:sz w:val="20"/>
          <w:szCs w:val="20"/>
          <w:lang w:val="kk-KZ"/>
        </w:rPr>
        <w:t>-</w:t>
      </w:r>
      <w:r w:rsidRPr="00547615">
        <w:rPr>
          <w:rFonts w:ascii="Times New Roman" w:hAnsi="Times New Roman"/>
          <w:smallCaps/>
          <w:sz w:val="20"/>
          <w:szCs w:val="20"/>
          <w:lang w:val="kk-KZ"/>
        </w:rPr>
        <w:t>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Pr="00FC40B0">
        <w:rPr>
          <w:rFonts w:ascii="Times New Roman" w:hAnsi="Times New Roman" w:cs="Times New Roman"/>
          <w:lang w:val="kk-KZ"/>
        </w:rPr>
        <w:t>nuralibau13@mail.ru</w:t>
      </w:r>
    </w:p>
    <w:p w:rsidR="00B65F43" w:rsidRPr="00A35916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3141" w:rsidRDefault="00B43141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Алматы, 2014</w:t>
      </w: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Pr="00954A7D">
        <w:rPr>
          <w:b w:val="0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>дағы таным мәселесінің 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Pr="007B6E98">
        <w:rPr>
          <w:lang w:val="kk-KZ"/>
        </w:rPr>
        <w:t>философия тарихындағы таным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>таным теориясның негіздерін, жаратылыстанулық және гуманитарлық ғылымдардағы  дүниені танудың негізгі бағдарларын; ғылыми танымға қатысты терминдер мен айтулы ғалымдардың жалпы теорияларын; ғылыми танымдағы әдістнамалар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Pr="00107846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bCs/>
          <w:lang w:val="kk-KZ"/>
        </w:rPr>
      </w:pPr>
      <w:r w:rsidRPr="00954A7D">
        <w:rPr>
          <w:bCs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Пәннің пререквизиттері –   Қазақстан тарихы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постреквизиттері – Әлеуметтану, Саясаттану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lastRenderedPageBreak/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BC01D0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Модуль №1 Философия және оның тарихындағы ғылыми таным мәселелері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Pr="00954A7D">
              <w:rPr>
                <w:lang w:val="kk-KZ"/>
              </w:rPr>
              <w:t>Философия, оның пәні мен қоғамдық өмірдегі ролі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rPr>
                <w:lang w:val="kk-KZ"/>
              </w:rPr>
              <w:t xml:space="preserve"> </w:t>
            </w:r>
            <w:r w:rsidRPr="00954A7D">
              <w:t xml:space="preserve">Философия – </w:t>
            </w:r>
            <w:r w:rsidRPr="00954A7D">
              <w:rPr>
                <w:lang w:val="kk-KZ"/>
              </w:rPr>
              <w:t>өнер, әлде ғылым ба</w:t>
            </w:r>
            <w:r w:rsidRPr="00954A7D">
              <w:t xml:space="preserve">? </w:t>
            </w:r>
            <w:r w:rsidRPr="00954A7D">
              <w:rPr>
                <w:lang w:val="kk-KZ"/>
              </w:rPr>
              <w:t>Философияның өнермен жақындығы, түйісуі.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954A7D">
              <w:t xml:space="preserve"> </w:t>
            </w:r>
            <w:r w:rsidRPr="00954A7D">
              <w:rPr>
                <w:lang w:val="kk-KZ"/>
              </w:rPr>
              <w:t xml:space="preserve">Философияның </w:t>
            </w:r>
            <w:r w:rsidRPr="00954A7D">
              <w:t xml:space="preserve"> </w:t>
            </w:r>
            <w:r w:rsidRPr="00954A7D">
              <w:rPr>
                <w:lang w:val="kk-KZ"/>
              </w:rPr>
              <w:t xml:space="preserve">гносеологиялық </w:t>
            </w:r>
            <w:r w:rsidRPr="00954A7D">
              <w:t>(</w:t>
            </w:r>
            <w:r w:rsidRPr="00954A7D">
              <w:rPr>
                <w:lang w:val="kk-KZ"/>
              </w:rPr>
              <w:t>танымдық</w:t>
            </w:r>
            <w:r w:rsidRPr="00954A7D">
              <w:t xml:space="preserve">) </w:t>
            </w:r>
            <w:r w:rsidRPr="00954A7D">
              <w:rPr>
                <w:lang w:val="kk-KZ"/>
              </w:rPr>
              <w:t>қызметі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proofErr w:type="spellStart"/>
            <w:r w:rsidRPr="00954A7D">
              <w:rPr>
                <w:b/>
                <w:shd w:val="clear" w:color="auto" w:fill="FFFFFF"/>
              </w:rPr>
              <w:t>еминар</w:t>
            </w:r>
            <w:proofErr w:type="spellEnd"/>
            <w:r w:rsidRPr="00954A7D">
              <w:rPr>
                <w:b/>
                <w:shd w:val="clear" w:color="auto" w:fill="FFFFFF"/>
              </w:rPr>
              <w:t xml:space="preserve">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Pr="00954A7D">
              <w:rPr>
                <w:lang w:val="kk-KZ"/>
              </w:rPr>
              <w:t xml:space="preserve"> Философия, оның пәні мен қоғамдық өмірдегі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</w:pPr>
            <w:r w:rsidRPr="00954A7D">
              <w:t>10</w:t>
            </w:r>
          </w:p>
        </w:tc>
      </w:tr>
      <w:tr w:rsidR="00BB1D1C" w:rsidRPr="00954A7D" w:rsidTr="00BC01D0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Аристотель  мен Платонның таным теориясы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Антика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3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№3 дәріс.  </w:t>
            </w:r>
            <w:r w:rsidRPr="00954A7D">
              <w:rPr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Ғылыми таным дамуындағы араб-мұсылмандық әлемнің тарихи бастамалары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 xml:space="preserve">     1</w:t>
            </w:r>
          </w:p>
          <w:p w:rsidR="00BB1D1C" w:rsidRPr="00954A7D" w:rsidRDefault="00BB1D1C" w:rsidP="00BC01D0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>Семинар №3</w:t>
            </w:r>
            <w:r w:rsidRPr="00954A7D">
              <w:rPr>
                <w:lang w:val="kk-KZ"/>
              </w:rPr>
              <w:t xml:space="preserve"> Сенімдегі философиялау және оның орта ғасырлық ғылым дамуына ықпалы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4</w:t>
            </w:r>
          </w:p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№4 дәріс. </w:t>
            </w:r>
            <w:r w:rsidRPr="00954A7D">
              <w:rPr>
                <w:bCs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 Кузанский шығармашылығындағы ақиқат мәселесі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Коперниктің, Галилейдің, Бруно мен Кеплердің жаратылыстанулық-ғылыми жетістіктері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№4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Қайта өрлеу дәуірі Еуропалық өркениет дамуындағы сілкініс және Жаңа замандағы философия мен ғылымның қалыптасуы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СОӨЖ №1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  <w:trHeight w:val="1845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spacing w:line="276" w:lineRule="auto"/>
              <w:ind w:left="700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№5 дәріс. </w:t>
            </w:r>
            <w:r w:rsidRPr="00954A7D">
              <w:rPr>
                <w:bCs/>
                <w:lang w:val="kk-KZ"/>
              </w:rPr>
              <w:t>Жаңа замандағы</w:t>
            </w:r>
            <w:r w:rsidRPr="00954A7D">
              <w:rPr>
                <w:b/>
                <w:bCs/>
                <w:lang w:val="kk-KZ"/>
              </w:rPr>
              <w:t xml:space="preserve"> </w:t>
            </w:r>
            <w:r w:rsidRPr="00954A7D">
              <w:rPr>
                <w:lang w:val="kk-KZ"/>
              </w:rPr>
              <w:t>э</w:t>
            </w:r>
            <w:proofErr w:type="spellStart"/>
            <w:r w:rsidRPr="00954A7D">
              <w:t>мпиризм</w:t>
            </w:r>
            <w:proofErr w:type="spellEnd"/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рационализм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Р.Декарт шығармашылығындағы таным мәселесі. Күдіктену қағидасы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Спиноза мен  Лейбництің таным туралы ілімдері.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98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Жаңа замандағы</w:t>
            </w:r>
            <w:r w:rsidRPr="00954A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мпиризм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 xml:space="preserve"> рационализм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rPr>
                <w:shd w:val="clear" w:color="auto" w:fill="FFFFFF"/>
                <w:lang w:val="kk-KZ" w:eastAsia="en-US"/>
              </w:rPr>
            </w:pPr>
            <w:r w:rsidRPr="00954A7D">
              <w:rPr>
                <w:b/>
                <w:shd w:val="clear" w:color="auto" w:fill="FFFFFF"/>
                <w:lang w:val="kk-KZ" w:eastAsia="en-US"/>
              </w:rPr>
              <w:t xml:space="preserve">№6 дәріс. </w:t>
            </w:r>
            <w:r w:rsidRPr="00954A7D">
              <w:rPr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И.Кант адам танымының мәніндегі белсенді-іскерлік туралы </w:t>
            </w:r>
          </w:p>
          <w:p w:rsidR="00BB1D1C" w:rsidRPr="009A1B6F" w:rsidRDefault="00BB1D1C" w:rsidP="00BB1D1C">
            <w:pPr>
              <w:pStyle w:val="a8"/>
              <w:numPr>
                <w:ilvl w:val="0"/>
                <w:numId w:val="14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И. Канттың антиномиялары туралы ілім.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8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Гегель диалектикалық пен метафизикалық ойлау тәсілі туралы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Немістің классикалық философиясы: И.Канттың таным теориясындағы  «Коперниктік бетбұрыс»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№2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бойынша жалпы баллдар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t>30</w:t>
            </w:r>
          </w:p>
        </w:tc>
      </w:tr>
      <w:tr w:rsidR="00BB1D1C" w:rsidRPr="00954A7D" w:rsidTr="00BC01D0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BB1D1C" w:rsidRPr="00954A7D" w:rsidTr="00BC01D0">
        <w:trPr>
          <w:cantSplit/>
          <w:trHeight w:val="1832"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Pr="00954A7D">
              <w:rPr>
                <w:lang w:val="kk-KZ"/>
              </w:rPr>
              <w:t xml:space="preserve"> ХХ ғасыр философиясындағы ғылыми таным мә</w:t>
            </w:r>
            <w:r>
              <w:rPr>
                <w:lang w:val="kk-KZ"/>
              </w:rPr>
              <w:t>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>Платондық дәстүрлер және ХV ғасырдағы византия ғалымдары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Г</w:t>
            </w:r>
            <w:proofErr w:type="spellStart"/>
            <w:r w:rsidRPr="00954A7D">
              <w:t>ерменевтик</w:t>
            </w:r>
            <w:proofErr w:type="spellEnd"/>
            <w:r w:rsidRPr="00954A7D">
              <w:rPr>
                <w:lang w:val="kk-KZ"/>
              </w:rPr>
              <w:t>а</w:t>
            </w:r>
            <w:r w:rsidRPr="00954A7D">
              <w:t xml:space="preserve"> </w:t>
            </w:r>
            <w:r w:rsidRPr="00954A7D">
              <w:rPr>
                <w:lang w:val="kk-KZ"/>
              </w:rPr>
              <w:t>мен</w:t>
            </w:r>
            <w:r w:rsidRPr="00954A7D">
              <w:t xml:space="preserve"> </w:t>
            </w:r>
            <w:proofErr w:type="spellStart"/>
            <w:r w:rsidRPr="00954A7D">
              <w:t>феноменологи</w:t>
            </w:r>
            <w:proofErr w:type="spellEnd"/>
            <w:r w:rsidRPr="00954A7D">
              <w:rPr>
                <w:lang w:val="kk-KZ"/>
              </w:rPr>
              <w:t xml:space="preserve">ядағы таным мәселесі </w:t>
            </w:r>
          </w:p>
          <w:p w:rsidR="00BB1D1C" w:rsidRPr="008A27B5" w:rsidRDefault="00BB1D1C" w:rsidP="00BB1D1C">
            <w:pPr>
              <w:pStyle w:val="a8"/>
              <w:numPr>
                <w:ilvl w:val="0"/>
                <w:numId w:val="29"/>
              </w:numPr>
              <w:shd w:val="clear" w:color="auto" w:fill="FFFFFF"/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Адам тылсымын танудағы экзистенциализмнің маңызы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ХХ ғасыр философиясындағы ғылыми таным мәселесі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jc w:val="center"/>
              <w:rPr>
                <w:sz w:val="24"/>
                <w:szCs w:val="24"/>
                <w:lang w:val="kk-KZ"/>
              </w:rPr>
            </w:pPr>
            <w:r w:rsidRPr="00954A7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35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Семинарлар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</w:pPr>
            <w:r w:rsidRPr="00954A7D">
              <w:t>70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</w:rPr>
            </w:pPr>
            <w:r w:rsidRPr="00954A7D">
              <w:rPr>
                <w:b/>
              </w:rPr>
              <w:t>30</w:t>
            </w:r>
          </w:p>
        </w:tc>
      </w:tr>
      <w:tr w:rsidR="00BB1D1C" w:rsidRPr="00954A7D" w:rsidTr="00BC01D0">
        <w:trPr>
          <w:cantSplit/>
          <w:trHeight w:val="333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C44A1B" w:rsidRDefault="00BB1D1C" w:rsidP="00BC0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C44A1B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  <w:trHeight w:val="13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jc w:val="center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  <w:lang w:eastAsia="ru-RU"/>
              </w:rPr>
              <w:t>MIDTERM EXAM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№8 дәріс. </w:t>
            </w:r>
            <w:r w:rsidRPr="00954A7D">
              <w:rPr>
                <w:lang w:val="kk-KZ"/>
              </w:rPr>
              <w:t>ХХ ғасыр философиясындағы ғылыми таным мәселесі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Фрейдтің психоанализ теориясы.</w:t>
            </w:r>
          </w:p>
          <w:p w:rsidR="00BB1D1C" w:rsidRPr="00954A7D" w:rsidRDefault="00BB1D1C" w:rsidP="00BB1D1C">
            <w:pPr>
              <w:numPr>
                <w:ilvl w:val="0"/>
                <w:numId w:val="26"/>
              </w:numPr>
              <w:tabs>
                <w:tab w:val="clear" w:pos="84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sz w:val="24"/>
                <w:szCs w:val="24"/>
                <w:lang w:val="kk-KZ"/>
              </w:rPr>
            </w:pPr>
            <w:r w:rsidRPr="00954A7D">
              <w:rPr>
                <w:rFonts w:ascii="Times New Roman KK EK" w:hAnsi="Times New Roman KK EK"/>
                <w:sz w:val="24"/>
                <w:szCs w:val="24"/>
                <w:lang w:val="kk-KZ"/>
              </w:rPr>
              <w:t>Діни философия. Неотомизм. Персонализм.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6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Постмодернизм философиясындағы түйінді ойлар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375"/>
        </w:trPr>
        <w:tc>
          <w:tcPr>
            <w:tcW w:w="709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ХХ ғасыр философиясындағы ғылыми таным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957"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9</w:t>
            </w:r>
          </w:p>
        </w:tc>
        <w:tc>
          <w:tcPr>
            <w:tcW w:w="7938" w:type="dxa"/>
          </w:tcPr>
          <w:p w:rsidR="00BB1D1C" w:rsidRDefault="00BB1D1C" w:rsidP="00BC01D0">
            <w:pPr>
              <w:pStyle w:val="a8"/>
              <w:ind w:left="700"/>
              <w:rPr>
                <w:rFonts w:ascii="Times New Roman KK EK" w:hAnsi="Times New Roman KK EK"/>
                <w:lang w:val="kk-KZ"/>
              </w:rPr>
            </w:pPr>
            <w:r w:rsidRPr="00954A7D">
              <w:rPr>
                <w:b/>
                <w:lang w:val="kk-KZ" w:eastAsia="en-US"/>
              </w:rPr>
              <w:t>№9 дәріс.</w:t>
            </w:r>
            <w:r>
              <w:rPr>
                <w:b/>
                <w:lang w:val="kk-KZ" w:eastAsia="en-US"/>
              </w:rPr>
              <w:t xml:space="preserve"> </w:t>
            </w:r>
            <w:r w:rsidRPr="00DD0204">
              <w:rPr>
                <w:rFonts w:ascii="Times New Roman KK EK" w:hAnsi="Times New Roman KK EK"/>
                <w:lang w:val="kk-KZ"/>
              </w:rPr>
              <w:t>Орыс халқының философиялық ойлары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 xml:space="preserve">Орыс философиясының  қалыптасу ерекшеліктері </w:t>
            </w:r>
            <w:r>
              <w:rPr>
                <w:rFonts w:ascii="Times New Roman KK EK" w:hAnsi="Times New Roman KK EK"/>
                <w:lang w:val="kk-KZ"/>
              </w:rPr>
              <w:t>мен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негізгі ағымдары.</w:t>
            </w:r>
          </w:p>
          <w:p w:rsidR="00BB1D1C" w:rsidRPr="00DD0204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 w:rsidRPr="00DD0204">
              <w:rPr>
                <w:rFonts w:ascii="Times New Roman KK EK" w:hAnsi="Times New Roman KK EK"/>
                <w:lang w:val="kk-KZ"/>
              </w:rPr>
              <w:t>ХІХ ғ. Орыс философиясы: славянофильдік және батыстық.</w:t>
            </w:r>
          </w:p>
          <w:p w:rsidR="00BB1D1C" w:rsidRDefault="00BB1D1C" w:rsidP="00BB1D1C">
            <w:pPr>
              <w:numPr>
                <w:ilvl w:val="0"/>
                <w:numId w:val="30"/>
              </w:numPr>
              <w:tabs>
                <w:tab w:val="clear" w:pos="1680"/>
                <w:tab w:val="num" w:pos="-46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>Діни философия және космизм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(В. Соловьев, Н. Федоров, Н. Бердяев, </w:t>
            </w:r>
          </w:p>
          <w:p w:rsidR="00BB1D1C" w:rsidRPr="00DD0204" w:rsidRDefault="00BB1D1C" w:rsidP="00BC01D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>
              <w:rPr>
                <w:rFonts w:ascii="Times New Roman KK EK" w:hAnsi="Times New Roman KK EK"/>
                <w:lang w:val="kk-KZ"/>
              </w:rPr>
              <w:t xml:space="preserve">                 </w:t>
            </w:r>
            <w:r w:rsidRPr="00DD0204">
              <w:rPr>
                <w:rFonts w:ascii="Times New Roman KK EK" w:hAnsi="Times New Roman KK EK"/>
                <w:lang w:val="kk-KZ"/>
              </w:rPr>
              <w:t>П. Флоренский, С. Франк</w:t>
            </w:r>
            <w:r>
              <w:rPr>
                <w:rFonts w:ascii="Times New Roman KK EK" w:hAnsi="Times New Roman KK EK"/>
                <w:lang w:val="kk-KZ"/>
              </w:rPr>
              <w:t>,</w:t>
            </w:r>
            <w:r w:rsidRPr="00DD0204">
              <w:rPr>
                <w:rFonts w:ascii="Times New Roman KK EK" w:hAnsi="Times New Roman KK EK"/>
                <w:lang w:val="kk-KZ"/>
              </w:rPr>
              <w:t xml:space="preserve"> т. б.).</w:t>
            </w:r>
          </w:p>
          <w:p w:rsidR="00BB1D1C" w:rsidRPr="00954A7D" w:rsidRDefault="00BB1D1C" w:rsidP="00BB1D1C">
            <w:pPr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A07FE2">
              <w:rPr>
                <w:rFonts w:ascii="Times New Roman KK EK" w:hAnsi="Times New Roman KK EK"/>
                <w:lang w:val="kk-KZ"/>
              </w:rPr>
              <w:t>Россиядағы Марксистік философия.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 №3</w:t>
            </w:r>
            <w:r w:rsidRPr="00954A7D">
              <w:rPr>
                <w:sz w:val="24"/>
                <w:szCs w:val="24"/>
                <w:lang w:val="kk-KZ"/>
              </w:rPr>
              <w:t xml:space="preserve"> 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№9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философиясы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jc w:val="center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  <w:tc>
          <w:tcPr>
            <w:tcW w:w="7938" w:type="dxa"/>
          </w:tcPr>
          <w:p w:rsidR="00BB1D1C" w:rsidRPr="00262631" w:rsidRDefault="00BB1D1C" w:rsidP="00BC01D0">
            <w:pPr>
              <w:pStyle w:val="a8"/>
              <w:ind w:left="700"/>
              <w:rPr>
                <w:lang w:val="kk-KZ" w:eastAsia="en-US"/>
              </w:rPr>
            </w:pPr>
            <w:r w:rsidRPr="00954A7D">
              <w:rPr>
                <w:b/>
                <w:lang w:val="kk-KZ" w:eastAsia="en-US"/>
              </w:rPr>
              <w:t xml:space="preserve">№10 дәріс. </w:t>
            </w:r>
            <w:r w:rsidRPr="00262631">
              <w:rPr>
                <w:lang w:val="kk-KZ"/>
              </w:rPr>
              <w:t xml:space="preserve">Қазақ философиясындағы  әлемді тану мәселесі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bCs/>
                <w:lang w:val="kk-KZ"/>
              </w:rPr>
              <w:t>Әл-Фарабидің қайырымды және надан қала туралы ілімдері</w:t>
            </w:r>
          </w:p>
          <w:p w:rsidR="00BB1D1C" w:rsidRPr="00262631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Шәкәрімнің үш анық ілімі және оның бүгінгі өмір үшін маңызы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262631">
              <w:rPr>
                <w:lang w:val="kk-KZ"/>
              </w:rPr>
              <w:t>Абайдың  «нұрлы ақылының» адамның ғылыми танымындағы сенімді бағдары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Қазақ философиясындағы  әлемді тану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954A7D"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 xml:space="preserve">№11 дәріс. </w:t>
            </w:r>
            <w:r w:rsidRPr="00954A7D">
              <w:rPr>
                <w:lang w:val="kk-KZ"/>
              </w:rPr>
              <w:t>Ғылыми таным және оның құрылымы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 w:eastAsia="en-US"/>
              </w:rPr>
              <w:t xml:space="preserve"> </w:t>
            </w:r>
            <w:r w:rsidRPr="00954A7D">
              <w:rPr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954A7D">
              <w:rPr>
                <w:lang w:val="kk-KZ" w:eastAsia="en-US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Ғылыми таным және оның құрылымы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12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13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  <w:r w:rsidRPr="00954A7D">
              <w:rPr>
                <w:lang w:val="kk-KZ"/>
              </w:rPr>
              <w:t>14</w:t>
            </w: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</w:pPr>
          </w:p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№12 дәріс.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 xml:space="preserve">Болмыс ұғымы. Болмыстың түрлері.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t xml:space="preserve">Материя, </w:t>
            </w:r>
            <w:r w:rsidRPr="00954A7D">
              <w:rPr>
                <w:lang w:val="kk-KZ"/>
              </w:rPr>
              <w:t>қозғалыс</w:t>
            </w:r>
            <w:r w:rsidRPr="00954A7D">
              <w:t xml:space="preserve">, </w:t>
            </w:r>
            <w:r w:rsidRPr="00954A7D">
              <w:rPr>
                <w:lang w:val="kk-KZ"/>
              </w:rPr>
              <w:t xml:space="preserve">кеңістік пен уақыт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954A7D">
              <w:rPr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Әлемді танудағы философияның танымдық-құрылымдаушы ролі және оның жеке ғылымдармен өзара ықпалдасуы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№4 </w:t>
            </w:r>
            <w:r w:rsidRPr="00954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Түпнегізді талдау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15</w:t>
            </w:r>
          </w:p>
        </w:tc>
      </w:tr>
      <w:tr w:rsidR="00BB1D1C" w:rsidRPr="00954A7D" w:rsidTr="00BC01D0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 дәріс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ғылыми таным обьектісі.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 w:rsidRPr="00954A7D">
              <w:rPr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Қоғам табиғатын  формациялық және өркениеттік талдау.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Қазақстан қоғамын «кешіккен модернизация» тұ</w:t>
            </w:r>
            <w:r>
              <w:rPr>
                <w:lang w:val="kk-KZ"/>
              </w:rPr>
              <w:t>жырымдамасы</w:t>
            </w:r>
            <w:r w:rsidRPr="00821ABC">
              <w:rPr>
                <w:lang w:val="kk-KZ"/>
              </w:rPr>
              <w:t xml:space="preserve"> </w:t>
            </w:r>
            <w:r w:rsidRPr="00954A7D">
              <w:rPr>
                <w:lang w:val="kk-KZ"/>
              </w:rPr>
              <w:t xml:space="preserve">призмасынан қарау. </w:t>
            </w:r>
            <w:r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13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 ғылыми таным обьектісі.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rPr>
                <w:lang w:val="kk-KZ"/>
              </w:rPr>
              <w:t>1</w:t>
            </w:r>
            <w:r w:rsidRPr="00954A7D">
              <w:t>0</w:t>
            </w:r>
          </w:p>
        </w:tc>
      </w:tr>
      <w:tr w:rsidR="00BB1D1C" w:rsidRPr="00954A7D" w:rsidTr="00BC01D0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№14 дәріс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1.Мораль қоғамның рухани өмірінің жоғарғы көрінісі</w:t>
            </w:r>
          </w:p>
          <w:p w:rsidR="00BB1D1C" w:rsidRPr="00954A7D" w:rsidRDefault="00BB1D1C" w:rsidP="00BC01D0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lang w:val="kk-KZ"/>
              </w:rPr>
              <w:t>2.Қазіргі заманғы адамзаттың рухани-адамгершілік дағдарыстары</w:t>
            </w:r>
          </w:p>
          <w:p w:rsidR="00BB1D1C" w:rsidRPr="00954A7D" w:rsidRDefault="00BB1D1C" w:rsidP="00BC01D0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3. Ізгілікке, Ақиқатқа, Сұлулыққа ұмтылу – тұлғаның шексіз кемелденуінің кілті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14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</w:pPr>
            <w:r w:rsidRPr="00954A7D">
              <w:t>10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 дәріс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15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ғылыми және философиялық танымның обьектісі  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15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Семинарлар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</w:rPr>
            </w:pPr>
            <w:r w:rsidRPr="00954A7D">
              <w:rPr>
                <w:b/>
              </w:rPr>
              <w:t>70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  <w:vMerge/>
          </w:tcPr>
          <w:p w:rsidR="00BB1D1C" w:rsidRPr="00954A7D" w:rsidRDefault="00BB1D1C" w:rsidP="00BC01D0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BC01D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бойынша жалпы баллдар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b/>
              </w:rPr>
            </w:pPr>
            <w:r w:rsidRPr="00954A7D">
              <w:rPr>
                <w:b/>
              </w:rPr>
              <w:t>30</w:t>
            </w:r>
          </w:p>
        </w:tc>
      </w:tr>
      <w:tr w:rsidR="00BB1D1C" w:rsidRPr="00954A7D" w:rsidTr="00BC01D0">
        <w:trPr>
          <w:cantSplit/>
        </w:trPr>
        <w:tc>
          <w:tcPr>
            <w:tcW w:w="709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lastRenderedPageBreak/>
              <w:t>16-17</w:t>
            </w:r>
          </w:p>
        </w:tc>
        <w:tc>
          <w:tcPr>
            <w:tcW w:w="7938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BC01D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BC01D0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BB1D1C" w:rsidRPr="00954A7D" w:rsidRDefault="00BB1D1C" w:rsidP="00BB1D1C">
      <w:pPr>
        <w:pStyle w:val="a8"/>
        <w:widowControl w:val="0"/>
        <w:numPr>
          <w:ilvl w:val="0"/>
          <w:numId w:val="21"/>
        </w:numPr>
        <w:jc w:val="both"/>
        <w:rPr>
          <w:bCs/>
          <w:lang w:val="kk-KZ"/>
        </w:rPr>
      </w:pPr>
      <w:r w:rsidRPr="00954A7D">
        <w:rPr>
          <w:bCs/>
          <w:lang w:val="kk-KZ"/>
        </w:rPr>
        <w:t>Мырзалы С. Қ</w:t>
      </w:r>
      <w:r>
        <w:rPr>
          <w:bCs/>
          <w:lang w:val="kk-KZ"/>
        </w:rPr>
        <w:t>. Философия. Алматы, 2014</w:t>
      </w:r>
      <w:r w:rsidRPr="00954A7D">
        <w:rPr>
          <w:bCs/>
          <w:lang w:val="kk-KZ"/>
        </w:rPr>
        <w:t>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Нұрышева Г.Ж. Философия. Алматы, 2013.</w:t>
      </w:r>
    </w:p>
    <w:p w:rsidR="00BB1D1C" w:rsidRPr="00954A7D" w:rsidRDefault="00BB1D1C" w:rsidP="00BB1D1C">
      <w:pPr>
        <w:pStyle w:val="a8"/>
        <w:numPr>
          <w:ilvl w:val="0"/>
          <w:numId w:val="21"/>
        </w:numPr>
        <w:rPr>
          <w:lang w:val="kk-KZ"/>
        </w:rPr>
      </w:pPr>
      <w:r w:rsidRPr="00954A7D">
        <w:rPr>
          <w:lang w:val="kk-KZ"/>
        </w:rPr>
        <w:t>Рассел Б. История западной философии. М.,2009.</w:t>
      </w:r>
    </w:p>
    <w:p w:rsidR="00BB1D1C" w:rsidRDefault="00BB1D1C" w:rsidP="00BB1D1C">
      <w:pPr>
        <w:widowControl w:val="0"/>
        <w:tabs>
          <w:tab w:val="left" w:pos="900"/>
        </w:tabs>
        <w:spacing w:after="0" w:line="240" w:lineRule="auto"/>
        <w:ind w:left="340"/>
        <w:rPr>
          <w:rFonts w:ascii="Times New Roman KK EK" w:hAnsi="Times New Roman KK EK"/>
          <w:sz w:val="24"/>
          <w:szCs w:val="24"/>
          <w:lang w:val="kk-KZ"/>
        </w:rPr>
      </w:pPr>
      <w:r>
        <w:rPr>
          <w:rFonts w:ascii="Times New Roman KK EK" w:hAnsi="Times New Roman KK EK"/>
          <w:sz w:val="24"/>
          <w:szCs w:val="24"/>
          <w:lang w:val="kk-KZ"/>
        </w:rPr>
        <w:t xml:space="preserve">4.   </w:t>
      </w:r>
      <w:r w:rsidRPr="00954A7D">
        <w:rPr>
          <w:rFonts w:ascii="Times New Roman KK EK" w:hAnsi="Times New Roman KK EK"/>
          <w:sz w:val="24"/>
          <w:szCs w:val="24"/>
          <w:lang w:val="kk-KZ"/>
        </w:rPr>
        <w:t>Алтаев Ж., Касабек А., Мұхамбетәлі Қ</w:t>
      </w:r>
      <w:r>
        <w:rPr>
          <w:rFonts w:ascii="Times New Roman KK EK" w:hAnsi="Times New Roman KK EK"/>
          <w:sz w:val="24"/>
          <w:szCs w:val="24"/>
          <w:lang w:val="kk-KZ"/>
        </w:rPr>
        <w:t>. Философия тарихы. Алматы, 2006</w:t>
      </w:r>
      <w:r w:rsidRPr="00954A7D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BB1D1C" w:rsidRPr="00954A7D" w:rsidRDefault="00BB1D1C" w:rsidP="00BB1D1C">
      <w:pPr>
        <w:pStyle w:val="a8"/>
        <w:ind w:left="700"/>
        <w:rPr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Pr="00954A7D">
        <w:rPr>
          <w:rFonts w:ascii="Times New Roman" w:hAnsi="Times New Roman"/>
          <w:sz w:val="24"/>
          <w:szCs w:val="24"/>
          <w:lang w:val="kk-KZ"/>
        </w:rPr>
        <w:t>: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Ақназаров, Х.З. Философия тарихынан дәрістер курсы</w:t>
      </w:r>
      <w:r w:rsidRPr="00954A7D">
        <w:rPr>
          <w:lang w:val="kk-KZ"/>
        </w:rPr>
        <w:t>:  Алматы, 1992.</w:t>
      </w:r>
    </w:p>
    <w:p w:rsidR="00BB1D1C" w:rsidRPr="00954A7D" w:rsidRDefault="00BB1D1C" w:rsidP="00BB1D1C">
      <w:pPr>
        <w:pStyle w:val="a8"/>
        <w:numPr>
          <w:ilvl w:val="0"/>
          <w:numId w:val="22"/>
        </w:numPr>
        <w:rPr>
          <w:lang w:val="kk-KZ" w:eastAsia="ko-KR"/>
        </w:rPr>
      </w:pPr>
      <w:r w:rsidRPr="00954A7D">
        <w:rPr>
          <w:bCs/>
          <w:lang w:val="kk-KZ"/>
        </w:rPr>
        <w:t>Әлемдік философиялық мұра</w:t>
      </w:r>
      <w:r w:rsidRPr="00954A7D">
        <w:rPr>
          <w:lang w:val="kk-KZ"/>
        </w:rPr>
        <w:t xml:space="preserve">: 20 томдық / </w:t>
      </w:r>
      <w:r>
        <w:rPr>
          <w:lang w:val="kk-KZ"/>
        </w:rPr>
        <w:t>- Алматы, 2005-2009</w:t>
      </w: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BC01D0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BC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4B47A7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4B47A7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50-100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BC01D0">
        <w:trPr>
          <w:trHeight w:val="322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BC01D0">
        <w:trPr>
          <w:trHeight w:val="323"/>
        </w:trPr>
        <w:tc>
          <w:tcPr>
            <w:tcW w:w="1908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BC01D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>4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BB1D1C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Лектор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E85BDB">
        <w:rPr>
          <w:rFonts w:ascii="Times New Roman" w:hAnsi="Times New Roman"/>
          <w:sz w:val="24"/>
          <w:szCs w:val="24"/>
          <w:lang w:val="kk-KZ" w:eastAsia="ko-KR"/>
        </w:rPr>
        <w:tab/>
      </w:r>
      <w:r w:rsidR="00E85BDB">
        <w:rPr>
          <w:rFonts w:ascii="Times New Roman" w:hAnsi="Times New Roman"/>
          <w:sz w:val="24"/>
          <w:szCs w:val="24"/>
          <w:lang w:val="kk-KZ" w:eastAsia="ko-KR"/>
        </w:rPr>
        <w:tab/>
        <w:t xml:space="preserve">Аташ Б.М. </w:t>
      </w:r>
    </w:p>
    <w:p w:rsidR="00A5467E" w:rsidRDefault="00A5467E"/>
    <w:sectPr w:rsidR="00A5467E" w:rsidSect="007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BB1D1C"/>
    <w:rsid w:val="00022236"/>
    <w:rsid w:val="002D6D72"/>
    <w:rsid w:val="004B47A7"/>
    <w:rsid w:val="004D67BB"/>
    <w:rsid w:val="006A5112"/>
    <w:rsid w:val="00A5467E"/>
    <w:rsid w:val="00B43141"/>
    <w:rsid w:val="00B65F43"/>
    <w:rsid w:val="00BB1D1C"/>
    <w:rsid w:val="00E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2015-01-16T13:26:00Z</dcterms:created>
  <dcterms:modified xsi:type="dcterms:W3CDTF">2015-01-16T13:59:00Z</dcterms:modified>
</cp:coreProperties>
</file>